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71" w:rsidRDefault="00B40671" w:rsidP="00B40671">
      <w:pPr>
        <w:jc w:val="left"/>
        <w:rPr>
          <w:rFonts w:ascii="宋体" w:hAnsi="宋体" w:hint="eastAsia"/>
          <w:b/>
          <w:sz w:val="32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B40671" w:rsidRDefault="00B40671" w:rsidP="00B40671">
      <w:pPr>
        <w:rPr>
          <w:rFonts w:hint="eastAsia"/>
        </w:rPr>
      </w:pPr>
    </w:p>
    <w:p w:rsidR="00B40671" w:rsidRDefault="00B40671" w:rsidP="00B40671">
      <w:pPr>
        <w:pStyle w:val="3"/>
        <w:spacing w:before="0" w:after="0" w:line="360" w:lineRule="auto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sz w:val="36"/>
          <w:szCs w:val="36"/>
        </w:rPr>
        <w:t>转融通合约清算数据发送申请</w:t>
      </w:r>
      <w:bookmarkEnd w:id="0"/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ind w:leftChars="-86" w:left="-179" w:hanging="2"/>
        <w:jc w:val="left"/>
        <w:rPr>
          <w:rFonts w:eastAsia="楷体_GB2312"/>
          <w:sz w:val="28"/>
          <w:szCs w:val="28"/>
        </w:rPr>
      </w:pPr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ind w:leftChars="-86" w:left="-179" w:hanging="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中国证券金融股份有限公司：</w:t>
      </w:r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ind w:leftChars="-86" w:left="-179" w:hanging="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我公司管理的产品参与转融通证券出借的，请贵公司将相关合约清算数据同时发送给我公司及产品托管人。</w:t>
      </w:r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ind w:leftChars="-86" w:left="-179" w:hanging="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我公司承诺在产品参与转融通证券出借前，通过FDEP文件传输系统向贵公司报送“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独立出借人交易单元报备库（DLCJRJYDYBB.dbf）”</w:t>
      </w:r>
      <w:r>
        <w:rPr>
          <w:rFonts w:ascii="仿宋" w:eastAsia="仿宋" w:hAnsi="仿宋" w:cs="仿宋" w:hint="eastAsia"/>
          <w:sz w:val="32"/>
          <w:szCs w:val="32"/>
        </w:rPr>
        <w:t>文件，并在新增交易单元用于转融通证券出借业务，或者已报备的交易单元发生转让、出租、注销等情形时，按照贵公司《转融通参与人数据接口规范》的要求向贵公司重新报送“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独立出借人交易单元报备库（DLCJRJYDYBB.dbf）”</w:t>
      </w:r>
      <w:r>
        <w:rPr>
          <w:rFonts w:ascii="仿宋" w:eastAsia="仿宋" w:hAnsi="仿宋" w:cs="仿宋" w:hint="eastAsia"/>
          <w:sz w:val="32"/>
          <w:szCs w:val="32"/>
        </w:rPr>
        <w:t>文件，因我公司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漏报、错报上述信息，</w:t>
      </w:r>
      <w:r>
        <w:rPr>
          <w:rFonts w:ascii="仿宋" w:eastAsia="仿宋" w:hAnsi="仿宋" w:cs="仿宋" w:hint="eastAsia"/>
          <w:sz w:val="32"/>
          <w:szCs w:val="32"/>
        </w:rPr>
        <w:t>导致我公司及产品托管人无法正常接收转融通合约清算数据的，相关责任和后果由我公司承担。</w:t>
      </w:r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ind w:leftChars="-86" w:left="-179" w:hanging="2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ind w:leftChars="-85" w:left="-178" w:firstLineChars="341" w:firstLine="1091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联系人：                   电话： </w:t>
      </w:r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ind w:leftChars="-85" w:left="-178" w:firstLineChars="341" w:firstLine="109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手机：                     传真：</w:t>
      </w:r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ind w:leftChars="-85" w:left="-178" w:firstLineChars="341" w:firstLine="1091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申请单位全称：</w:t>
      </w:r>
    </w:p>
    <w:p w:rsidR="00B40671" w:rsidRDefault="00B40671" w:rsidP="00B40671">
      <w:pPr>
        <w:tabs>
          <w:tab w:val="left" w:pos="8460"/>
          <w:tab w:val="left" w:pos="8640"/>
        </w:tabs>
        <w:spacing w:line="360" w:lineRule="auto"/>
        <w:ind w:leftChars="-85" w:left="-178" w:firstLineChars="341" w:firstLine="1091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（加盖公章）</w:t>
      </w:r>
    </w:p>
    <w:p w:rsidR="00B4641A" w:rsidRDefault="00B40671" w:rsidP="00B40671">
      <w:pPr>
        <w:tabs>
          <w:tab w:val="left" w:pos="8460"/>
          <w:tab w:val="left" w:pos="8640"/>
        </w:tabs>
        <w:wordWrap w:val="0"/>
        <w:spacing w:line="360" w:lineRule="auto"/>
        <w:ind w:leftChars="-85" w:left="-178" w:firstLineChars="341" w:firstLine="1091"/>
        <w:jc w:val="center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年    月    日</w:t>
      </w:r>
    </w:p>
    <w:sectPr w:rsidR="00B464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71"/>
    <w:rsid w:val="001D1A41"/>
    <w:rsid w:val="00B40671"/>
    <w:rsid w:val="00B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B406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40671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B406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40671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2019-07-02T15:52:00Z</dcterms:created>
  <dcterms:modified xsi:type="dcterms:W3CDTF">2019-07-02T15:52:00Z</dcterms:modified>
</cp:coreProperties>
</file>