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附表：</w:t>
      </w:r>
    </w:p>
    <w:p>
      <w:pPr>
        <w:pStyle w:val="11"/>
        <w:spacing w:line="360" w:lineRule="exact"/>
        <w:ind w:firstLine="0" w:firstLineChars="0"/>
        <w:jc w:val="center"/>
        <w:rPr>
          <w:rFonts w:hint="eastAsia" w:ascii="华文中宋" w:hAnsi="华文中宋" w:eastAsia="华文中宋" w:cs="华文中宋"/>
          <w:b/>
          <w:spacing w:val="2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pacing w:val="20"/>
          <w:sz w:val="36"/>
          <w:szCs w:val="36"/>
        </w:rPr>
        <w:t>转融通担保证券持有人会议</w:t>
      </w:r>
    </w:p>
    <w:p>
      <w:pPr>
        <w:pStyle w:val="11"/>
        <w:spacing w:line="360" w:lineRule="exact"/>
        <w:ind w:firstLine="0" w:firstLineChars="0"/>
        <w:jc w:val="center"/>
        <w:rPr>
          <w:rFonts w:hint="eastAsia" w:ascii="华文中宋" w:hAnsi="华文中宋" w:eastAsia="华文中宋" w:cs="华文中宋"/>
          <w:b/>
          <w:spacing w:val="2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pacing w:val="20"/>
          <w:sz w:val="36"/>
          <w:szCs w:val="36"/>
        </w:rPr>
        <w:t>授权委托申请书</w:t>
      </w:r>
      <w:bookmarkStart w:id="0" w:name="_GoBack"/>
      <w:bookmarkEnd w:id="0"/>
    </w:p>
    <w:p>
      <w:pPr>
        <w:pStyle w:val="11"/>
        <w:spacing w:line="360" w:lineRule="exact"/>
        <w:ind w:left="0" w:leftChars="0" w:firstLine="0" w:firstLineChars="0"/>
        <w:jc w:val="left"/>
        <w:rPr>
          <w:rFonts w:hint="eastAsia" w:ascii="仿宋_GB2312" w:eastAsia="仿宋_GB2312"/>
          <w:sz w:val="24"/>
          <w:szCs w:val="24"/>
          <w:lang w:eastAsia="zh-CN"/>
        </w:rPr>
      </w:pPr>
    </w:p>
    <w:tbl>
      <w:tblPr>
        <w:tblW w:w="8813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22"/>
        <w:gridCol w:w="2551"/>
        <w:gridCol w:w="155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34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4"/>
              <w:jc w:val="center"/>
              <w:rPr>
                <w:rFonts w:ascii="仿宋_GB2312" w:hAnsi="Times New Roman" w:eastAsia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</w:rPr>
              <w:t>申</w:t>
            </w:r>
            <w:r>
              <w:rPr>
                <w:rFonts w:hint="eastAsia" w:ascii="仿宋_GB2312" w:hAnsi="Times New Roman" w:eastAsia="仿宋_GB2312"/>
                <w:spacing w:val="-10"/>
                <w:kern w:val="0"/>
                <w:sz w:val="24"/>
                <w:szCs w:val="24"/>
              </w:rPr>
              <w:t>请人担保证券</w:t>
            </w:r>
          </w:p>
          <w:p>
            <w:pPr>
              <w:widowControl/>
              <w:ind w:left="34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kern w:val="0"/>
                <w:sz w:val="24"/>
                <w:szCs w:val="24"/>
              </w:rPr>
              <w:t>明细账号</w:t>
            </w:r>
          </w:p>
        </w:tc>
        <w:tc>
          <w:tcPr>
            <w:tcW w:w="6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34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</w:rPr>
              <w:t>证券发行人名称</w:t>
            </w:r>
          </w:p>
        </w:tc>
        <w:tc>
          <w:tcPr>
            <w:tcW w:w="6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34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kern w:val="0"/>
                <w:sz w:val="24"/>
                <w:szCs w:val="24"/>
              </w:rPr>
              <w:t>证券持有人会议名称</w:t>
            </w:r>
          </w:p>
        </w:tc>
        <w:tc>
          <w:tcPr>
            <w:tcW w:w="6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34"/>
              <w:jc w:val="center"/>
              <w:rPr>
                <w:rFonts w:ascii="仿宋_GB2312" w:hAnsi="Times New Roman" w:eastAsia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kern w:val="0"/>
                <w:sz w:val="24"/>
                <w:szCs w:val="24"/>
              </w:rPr>
              <w:t>证券名称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34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34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34"/>
              <w:jc w:val="center"/>
              <w:rPr>
                <w:rFonts w:ascii="仿宋_GB2312" w:hAnsi="Times New Roman" w:eastAsia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kern w:val="0"/>
                <w:sz w:val="24"/>
                <w:szCs w:val="24"/>
              </w:rPr>
              <w:t>权益登记日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34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34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会议召开日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4"/>
              <w:jc w:val="center"/>
              <w:rPr>
                <w:rFonts w:ascii="仿宋_GB2312" w:hAnsi="Times New Roman" w:eastAsia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kern w:val="0"/>
                <w:sz w:val="24"/>
                <w:szCs w:val="24"/>
              </w:rPr>
              <w:t>权益登记日持有数量</w:t>
            </w:r>
          </w:p>
        </w:tc>
        <w:tc>
          <w:tcPr>
            <w:tcW w:w="6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auto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kern w:val="0"/>
                <w:sz w:val="24"/>
                <w:szCs w:val="24"/>
              </w:rPr>
              <w:t xml:space="preserve">（ 股 / 份 / 张 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34"/>
              <w:jc w:val="center"/>
              <w:rPr>
                <w:rFonts w:ascii="仿宋_GB2312" w:hAnsi="Times New Roman" w:eastAsia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kern w:val="0"/>
                <w:sz w:val="24"/>
                <w:szCs w:val="24"/>
              </w:rPr>
              <w:t>参会人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（先生/女士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4"/>
              <w:jc w:val="center"/>
              <w:rPr>
                <w:rFonts w:ascii="仿宋_GB2312" w:hAnsi="Times New Roman" w:eastAsia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参会人身份证号码</w:t>
            </w:r>
          </w:p>
        </w:tc>
        <w:tc>
          <w:tcPr>
            <w:tcW w:w="6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4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参会人身份证地址</w:t>
            </w:r>
          </w:p>
        </w:tc>
        <w:tc>
          <w:tcPr>
            <w:tcW w:w="6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0"/>
                <w:szCs w:val="1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业务办理须知：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证券公司拟参加现场投票的，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向中国证券金融股份有限公司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（以下简称中证金公司）递交本表格，同时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提交参会人身份证正反面复印件（加盖公章）作为本表格之附件。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证券公司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拟以通讯方式投票的，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中证金公司递交本表格，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参会人相关信息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无需填写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中证金公司结算管理部受理证券公司投票授权委托申请，审核通过后办理相应投票授权手续。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公章：           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wordWrap w:val="0"/>
        <w:adjustRightInd/>
        <w:snapToGrid/>
        <w:spacing w:beforeLines="100" w:after="0" w:line="240" w:lineRule="auto"/>
        <w:ind w:left="0" w:leftChars="0" w:right="0" w:firstLine="0" w:firstLineChars="0"/>
        <w:jc w:val="right"/>
        <w:textAlignment w:val="auto"/>
        <w:outlineLvl w:val="9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lang w:eastAsia="zh-CN"/>
        </w:rPr>
        <w:t>中国证券金融股份有限公司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监制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昆仑楷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06713265">
    <w:nsid w:val="53D8BDB1"/>
    <w:multiLevelType w:val="singleLevel"/>
    <w:tmpl w:val="53D8BDB1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067132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default="1" w:styleId="8">
    <w:name w:val="Default Paragraph Font"/>
    <w:semiHidden/>
    <w:unhideWhenUsed/>
    <w:uiPriority w:val="1"/>
  </w:style>
  <w:style w:type="paragraph" w:styleId="3">
    <w:name w:val="annotation subject"/>
    <w:basedOn w:val="4"/>
    <w:next w:val="4"/>
    <w:link w:val="18"/>
    <w:semiHidden/>
    <w:unhideWhenUsed/>
    <w:uiPriority w:val="99"/>
    <w:rPr>
      <w:b/>
      <w:bCs/>
    </w:rPr>
  </w:style>
  <w:style w:type="paragraph" w:styleId="4">
    <w:name w:val="annotation text"/>
    <w:basedOn w:val="1"/>
    <w:link w:val="17"/>
    <w:semiHidden/>
    <w:unhideWhenUsed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3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14">
    <w:name w:val="span15"/>
    <w:basedOn w:val="8"/>
    <w:uiPriority w:val="0"/>
    <w:rPr/>
  </w:style>
  <w:style w:type="character" w:customStyle="1" w:styleId="15">
    <w:name w:val="页眉 Char"/>
    <w:basedOn w:val="8"/>
    <w:link w:val="7"/>
    <w:uiPriority w:val="99"/>
    <w:rPr>
      <w:sz w:val="18"/>
      <w:szCs w:val="18"/>
    </w:rPr>
  </w:style>
  <w:style w:type="character" w:customStyle="1" w:styleId="16">
    <w:name w:val="页脚 Char"/>
    <w:basedOn w:val="8"/>
    <w:link w:val="6"/>
    <w:uiPriority w:val="99"/>
    <w:rPr>
      <w:sz w:val="18"/>
      <w:szCs w:val="18"/>
    </w:rPr>
  </w:style>
  <w:style w:type="character" w:customStyle="1" w:styleId="17">
    <w:name w:val="批注文字 Char"/>
    <w:basedOn w:val="8"/>
    <w:link w:val="4"/>
    <w:semiHidden/>
    <w:uiPriority w:val="99"/>
    <w:rPr/>
  </w:style>
  <w:style w:type="character" w:customStyle="1" w:styleId="18">
    <w:name w:val="批注主题 Char"/>
    <w:basedOn w:val="17"/>
    <w:link w:val="3"/>
    <w:semiHidden/>
    <w:uiPriority w:val="99"/>
    <w:rPr>
      <w:b/>
      <w:bCs/>
    </w:rPr>
  </w:style>
  <w:style w:type="character" w:customStyle="1" w:styleId="19">
    <w:name w:val="批注框文本 Char"/>
    <w:basedOn w:val="8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</Words>
  <Characters>995</Characters>
  <Lines>8</Lines>
  <Paragraphs>2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2012-10-12T01:46:00Z</dcterms:created>
  <dc:creator>wanghan</dc:creator>
  <cp:lastModifiedBy>guoyq</cp:lastModifiedBy>
  <cp:lastPrinted>2014-08-05T02:26:00Z</cp:lastPrinted>
  <dcterms:modified xsi:type="dcterms:W3CDTF">2014-08-06T01:29:20Z</dcterms:modified>
  <dc:title>关于转融通担保证券投票权行使相关事项的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